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39EF" w14:textId="655DAA1B" w:rsidR="004A53C3" w:rsidRPr="005D3DDB" w:rsidRDefault="00F6427F" w:rsidP="00245CD6">
      <w:pPr>
        <w:jc w:val="center"/>
        <w:rPr>
          <w:sz w:val="24"/>
          <w:szCs w:val="24"/>
        </w:rPr>
      </w:pPr>
      <w:r>
        <w:rPr>
          <w:rFonts w:cs="Arial" w:hint="eastAsia"/>
          <w:b/>
          <w:bCs/>
          <w:sz w:val="32"/>
          <w:szCs w:val="20"/>
          <w:shd w:val="clear" w:color="auto" w:fill="FFFFFF"/>
        </w:rPr>
        <w:t>202</w:t>
      </w:r>
      <w:r w:rsidR="000D3A21">
        <w:rPr>
          <w:rFonts w:cs="Arial" w:hint="eastAsia"/>
          <w:b/>
          <w:bCs/>
          <w:sz w:val="32"/>
          <w:szCs w:val="20"/>
          <w:shd w:val="clear" w:color="auto" w:fill="FFFFFF"/>
        </w:rPr>
        <w:t>6</w:t>
      </w:r>
      <w:r w:rsidR="004A53C3" w:rsidRPr="004A53C3">
        <w:rPr>
          <w:rFonts w:cs="Arial" w:hint="eastAsia"/>
          <w:b/>
          <w:bCs/>
          <w:sz w:val="32"/>
          <w:szCs w:val="20"/>
          <w:shd w:val="clear" w:color="auto" w:fill="FFFFFF"/>
        </w:rPr>
        <w:t>中华口腔医学会科技奖初评通过项目目录（按</w:t>
      </w:r>
      <w:r w:rsidR="00CF20BE">
        <w:rPr>
          <w:rFonts w:cs="Arial" w:hint="eastAsia"/>
          <w:b/>
          <w:bCs/>
          <w:sz w:val="32"/>
          <w:szCs w:val="20"/>
          <w:shd w:val="clear" w:color="auto" w:fill="FFFFFF"/>
        </w:rPr>
        <w:t>项目</w:t>
      </w:r>
      <w:r>
        <w:rPr>
          <w:rFonts w:cs="Arial" w:hint="eastAsia"/>
          <w:b/>
          <w:bCs/>
          <w:sz w:val="32"/>
          <w:szCs w:val="20"/>
          <w:shd w:val="clear" w:color="auto" w:fill="FFFFFF"/>
        </w:rPr>
        <w:t>编号排序</w:t>
      </w:r>
      <w:r w:rsidR="004A53C3" w:rsidRPr="002432DD">
        <w:rPr>
          <w:rFonts w:cs="Arial" w:hint="eastAsia"/>
          <w:b/>
          <w:bCs/>
          <w:sz w:val="32"/>
          <w:szCs w:val="20"/>
          <w:shd w:val="clear" w:color="auto" w:fill="FFFFFF"/>
        </w:rPr>
        <w:t>）</w:t>
      </w:r>
    </w:p>
    <w:tbl>
      <w:tblPr>
        <w:tblW w:w="4991" w:type="pct"/>
        <w:jc w:val="center"/>
        <w:tblLook w:val="04A0" w:firstRow="1" w:lastRow="0" w:firstColumn="1" w:lastColumn="0" w:noHBand="0" w:noVBand="1"/>
      </w:tblPr>
      <w:tblGrid>
        <w:gridCol w:w="1227"/>
        <w:gridCol w:w="3455"/>
        <w:gridCol w:w="4675"/>
        <w:gridCol w:w="4249"/>
        <w:gridCol w:w="2285"/>
      </w:tblGrid>
      <w:tr w:rsidR="00056EA2" w:rsidRPr="002D2A90" w14:paraId="541BF723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6BE1" w14:textId="52036736" w:rsidR="00950BC4" w:rsidRPr="002D2A90" w:rsidRDefault="00F32C3D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项目</w:t>
            </w:r>
            <w:r w:rsidR="00950BC4" w:rsidRPr="002D2A90">
              <w:rPr>
                <w:rFonts w:hint="eastAsia"/>
                <w:b/>
                <w:sz w:val="20"/>
                <w:szCs w:val="21"/>
              </w:rPr>
              <w:t>编号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5959" w14:textId="77777777" w:rsidR="00950BC4" w:rsidRPr="002D2A90" w:rsidRDefault="00950BC4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项目名称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9787" w14:textId="27B679C0" w:rsidR="00950BC4" w:rsidRPr="002D2A90" w:rsidRDefault="00F32C3D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主要</w:t>
            </w:r>
            <w:r w:rsidR="00950BC4" w:rsidRPr="002D2A90">
              <w:rPr>
                <w:rFonts w:hint="eastAsia"/>
                <w:b/>
                <w:sz w:val="20"/>
                <w:szCs w:val="21"/>
              </w:rPr>
              <w:t>完成单位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EFAF9" w14:textId="1E698AED" w:rsidR="00950BC4" w:rsidRPr="002D2A90" w:rsidRDefault="00F32C3D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主要</w:t>
            </w:r>
            <w:r w:rsidR="00950BC4" w:rsidRPr="002D2A90">
              <w:rPr>
                <w:rFonts w:hint="eastAsia"/>
                <w:b/>
                <w:sz w:val="20"/>
                <w:szCs w:val="21"/>
              </w:rPr>
              <w:t>完成人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EFA3" w14:textId="77777777" w:rsidR="00950BC4" w:rsidRPr="002D2A90" w:rsidRDefault="00950BC4" w:rsidP="006539F7">
            <w:pPr>
              <w:widowControl/>
              <w:adjustRightInd w:val="0"/>
              <w:snapToGrid w:val="0"/>
              <w:jc w:val="left"/>
              <w:rPr>
                <w:b/>
                <w:sz w:val="20"/>
                <w:szCs w:val="21"/>
              </w:rPr>
            </w:pPr>
            <w:r w:rsidRPr="002D2A90">
              <w:rPr>
                <w:rFonts w:hint="eastAsia"/>
                <w:b/>
                <w:sz w:val="20"/>
                <w:szCs w:val="21"/>
              </w:rPr>
              <w:t>推荐单位</w:t>
            </w:r>
          </w:p>
        </w:tc>
      </w:tr>
      <w:tr w:rsidR="00D31F00" w:rsidRPr="002D2A90" w14:paraId="5D3D2BA2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906" w14:textId="2772EB63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696D2" w14:textId="7EBD0B9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牙髓干细胞来源内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泌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体的制剂研发及临床转化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4AF63" w14:textId="35722C12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武汉大学人民医院,武汉科技大学附属天佑医院,武汉大学化学院,浙江优牙生物科技有限公司,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科复源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再生医学（湖北）有限公司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2C2D" w14:textId="7811796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叶青松,贺燕,陈才友,王娟,骆瑜,付东杰,庞鹏铖,周亨,李熙嵚,段星祥,王哲,李紫薇,郭政烨,蒋财磊,刘晔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09190" w14:textId="516ADCC6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湖北省口腔医学会</w:t>
            </w:r>
          </w:p>
        </w:tc>
      </w:tr>
      <w:tr w:rsidR="00D31F00" w:rsidRPr="002D2A90" w14:paraId="61F560E7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DC64" w14:textId="0BA4840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2026103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A970" w14:textId="416AC4A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咬合支持丧失通过胶质细胞网促进认知神经元退变的作用机制研究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F27F8" w14:textId="38083ED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首都医科大学附属北京口腔医院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D3FB8" w14:textId="2F60CDE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江青松,路云萍,胡江琪,罗斌,庞倩,王笑宇,孟士翔,孙旭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23B9B" w14:textId="2FC8B99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首都医科大学附属北京口腔医院</w:t>
            </w:r>
          </w:p>
        </w:tc>
      </w:tr>
      <w:tr w:rsidR="00D31F00" w:rsidRPr="002D2A90" w14:paraId="6A0EB05E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7595" w14:textId="4283B98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2026106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8BAD" w14:textId="52725A2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口腔种植修复创新体系构建与转化应用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54EAE" w14:textId="07FA1EC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上海交通大学医学院附属第九人民医院，中国科学技术大学,安徽医科大学,高峰医疗器械(无锡)有限公司,上海仁杰实业有限公司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83318" w14:textId="217C8FF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邹多宏,张志愿,徐袁瑾,杨驰,茅瓅波,高怀岭,徐文华,高俊,李岩,白果,郑吉驷,王丽,周驭穹,周咏,黄卫东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D6F0" w14:textId="42ACBDD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上海交通大学医学院附属第九人民医院</w:t>
            </w:r>
          </w:p>
        </w:tc>
      </w:tr>
      <w:tr w:rsidR="00D31F00" w:rsidRPr="002D2A90" w14:paraId="047A49EB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A8C3" w14:textId="21A5EF6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2026108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13DC" w14:textId="75DE6AA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异常咬合应力介导的颞下颌关节退变及其免疫微环境调控机制研究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5C2A6" w14:textId="4937B3B6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福建医科大</w:t>
            </w:r>
            <w:r w:rsidR="008A43C6">
              <w:rPr>
                <w:rFonts w:ascii="宋体" w:eastAsia="宋体" w:hAnsi="宋体" w:hint="eastAsia"/>
                <w:sz w:val="20"/>
                <w:szCs w:val="20"/>
              </w:rPr>
              <w:t>学</w:t>
            </w:r>
            <w:r w:rsidRPr="00D31F00">
              <w:rPr>
                <w:rFonts w:ascii="宋体" w:eastAsia="宋体" w:hAnsi="宋体" w:hint="eastAsia"/>
                <w:sz w:val="20"/>
                <w:szCs w:val="20"/>
              </w:rPr>
              <w:t>附属口腔医院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5171" w14:textId="4F08205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陈江,张思慧,吴玲,何凯讯,林晗昱,陈文倩,欧艳晶,林宇轩,陈威夷,陈华琛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62EB3" w14:textId="05CD0D10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福建省口腔医学会</w:t>
            </w:r>
          </w:p>
        </w:tc>
      </w:tr>
      <w:tr w:rsidR="00D31F00" w:rsidRPr="002D2A90" w14:paraId="56B35BB8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1696" w14:textId="229927CB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2026111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7CD0" w14:textId="68985875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口腔罕见病表型-基因型关联新机制及其精准诊断价值的系统研究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F2F5F" w14:textId="378665C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中国人民解放军空军军医大学第三附属医院,郑州大学第一附属医院,南方医科大学,宁夏医科大学总医院口腔医院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93A5C" w14:textId="39FC7FDB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段小红,张燕丽,陈栋,熊符,刘世宇,黄永清,朱玉龙,阮文彦,郭新月,王祥璞,董晶,薛洋,赵赞延,毛颂雅,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苏桐宇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0B602" w14:textId="26C1BD3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</w:t>
            </w:r>
          </w:p>
        </w:tc>
      </w:tr>
      <w:tr w:rsidR="00D31F00" w:rsidRPr="002D2A90" w14:paraId="37731C7E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7B62" w14:textId="267ACA6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45596" w14:textId="4FB46022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口腔软硬组织缺损修复材料研发和关键技术应用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4466B" w14:textId="55D8DC7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四川大学华西口腔医院,百齿泰（厦门）医疗科技有限公司,成都贝施美生物科技有限公司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3212" w14:textId="7B8E41C0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万乾炳,王剑,裴锡波,陈俊宇,朱舟,张鑫,</w:t>
            </w:r>
            <w:proofErr w:type="gramStart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冯</w:t>
            </w:r>
            <w:proofErr w:type="gramEnd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毫,谢雯佳,张宇衡,刘元刚,王昌健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7CAF" w14:textId="1B7D6D5F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</w:t>
            </w:r>
          </w:p>
        </w:tc>
      </w:tr>
      <w:tr w:rsidR="00D31F00" w:rsidRPr="002D2A90" w14:paraId="6E9DF042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E7B0" w14:textId="35D98A7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2026202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D2395" w14:textId="75A2A0F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口腔微环境适配的修复材料及技术研发和推广应用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A09" w14:textId="7B072A5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中山大学附属口腔医院,华南理工大学,广东中科安齿生物科技有限公司,烟台正海生物科技股份有限公司,爱迪特（秦皇岛）科技股份有限公司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FB9DF" w14:textId="5CEFD4A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王焱,陈泽涛,宁成云,杨博,郭嘉文,欧乾民,杨静红,陈贤帅,张东刚,李洪文,黄静燕,貟</w:t>
            </w:r>
            <w:proofErr w:type="gramStart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姣姣</w:t>
            </w:r>
            <w:proofErr w:type="gramEnd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,周</w:t>
            </w:r>
            <w:proofErr w:type="gramStart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世</w:t>
            </w:r>
            <w:proofErr w:type="gramEnd"/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琦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683D" w14:textId="77BEA392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中山大学附属口腔医院</w:t>
            </w:r>
          </w:p>
        </w:tc>
      </w:tr>
      <w:tr w:rsidR="00D31F00" w:rsidRPr="002D2A90" w14:paraId="00D9CFA4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F6CF" w14:textId="6796171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2026204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72D27" w14:textId="0401B62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口腔颌面骨再生修复的新机制及应用基础研究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C15B9" w14:textId="50B5273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重庆医科大学附属口腔医院,重庆晶美医疗科技有限公司,重庆润泽医药有限公司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2AE8" w14:textId="50AD71C5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杨生,宋锦璘,任明星,付钢,刘丰艺,徐心欣,李蒙,王鹏,李雨舟,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叶雷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CD1CF" w14:textId="28F26CC8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重庆医科大学附属口腔医院</w:t>
            </w:r>
          </w:p>
        </w:tc>
      </w:tr>
      <w:tr w:rsidR="00D31F00" w:rsidRPr="002D2A90" w14:paraId="3C920BA9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719" w14:textId="774402C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2026205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FD7A" w14:textId="072C83F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复杂牙列缺损的活动义齿数字化修复关键技术创新与应用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31CFE" w14:textId="51D02ACB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中国人民解放军空军军医大学第三附属医院,西安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铂力特增材技术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股份有限公司,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维视医疗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信息科技（山东）有限公司,成都优材科技有限公司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16CA" w14:textId="3A069C3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吴江,高勃,李洋,魏威,刘睿诚,于海,刘一帆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3070B" w14:textId="2AA2D39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中国人民解放军空军军医大学第三附属医院</w:t>
            </w:r>
          </w:p>
        </w:tc>
      </w:tr>
      <w:tr w:rsidR="00D31F00" w:rsidRPr="002D2A90" w14:paraId="31F638EB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23FE" w14:textId="439C7F9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2026206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99B2" w14:textId="65D7394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牙/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颌硬组织修复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再生新材料研发与临床应用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1403" w14:textId="0CBDB4A3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天津医科大学口腔医院,北京大学口腔医院,陕西师范大学,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滁州釉美生物技术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有限公司,博纳格科技（天津）有限公司,美釉（西安）生物技术有限公司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48277" w14:textId="64C78224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张旭,邓旭亮,李长义,杨鹏,邓嘉胤,张向宇,阙克华,张海䶮,陈辉,张娟,李莺,赵艳红,李琛,叶杨杨,黎敏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0519" w14:textId="54D8905E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天津医科大学口腔医院</w:t>
            </w:r>
          </w:p>
        </w:tc>
      </w:tr>
      <w:tr w:rsidR="00D31F00" w:rsidRPr="002D2A90" w14:paraId="642DC21F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68FC" w14:textId="13275891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2026208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27D10" w14:textId="677D7429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3D打印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个性化钛网的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体系构建与临床转化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4AFC5" w14:textId="52DE3FA8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中国医学科学院北京协和医院,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迪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迈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仕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（北京）科技有限责任公司,吉林大学口腔医院,广州医科大学附属口腔医院,佳木斯大学附属口腔医院,重庆医科大学附属口腔医院,南方医科大学口腔医院,上海交通大学医学院附属第九人民医院,北京大学口腔医学院口腔医疗器械检验中心,北京卡尔斯医疗器械有限公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F40E" w14:textId="333CE60D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宿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玉成,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周延民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,王丽萍,张立强,刘倩,付丽,王心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彧</w:t>
            </w:r>
            <w:proofErr w:type="gramEnd"/>
            <w:r w:rsidRPr="00D31F00">
              <w:rPr>
                <w:rFonts w:ascii="宋体" w:eastAsia="宋体" w:hAnsi="宋体" w:hint="eastAsia"/>
                <w:sz w:val="20"/>
                <w:szCs w:val="20"/>
              </w:rPr>
              <w:t>,戈怡,黄元丁,容明灯,吴轶群,柴媛,张薇奇,郝俊江,</w:t>
            </w:r>
            <w:proofErr w:type="gramStart"/>
            <w:r w:rsidRPr="00D31F00">
              <w:rPr>
                <w:rFonts w:ascii="宋体" w:eastAsia="宋体" w:hAnsi="宋体" w:hint="eastAsia"/>
                <w:sz w:val="20"/>
                <w:szCs w:val="20"/>
              </w:rPr>
              <w:t>徐骏伟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8E9D" w14:textId="42524848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中国医学科学院北京协和医院</w:t>
            </w:r>
          </w:p>
        </w:tc>
      </w:tr>
      <w:tr w:rsidR="00D31F00" w:rsidRPr="002D2A90" w14:paraId="0917FDAB" w14:textId="77777777" w:rsidTr="00F32C3D">
        <w:trPr>
          <w:trHeight w:val="45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1C18" w14:textId="69ABB78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2026209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A6BA" w14:textId="7BAD0A9C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牙颌面畸形精准诊疗体系的关键技术创新与集成推广应用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7F787" w14:textId="387D0EF0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四川大学华西口腔医院，四川大学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B43C" w14:textId="30B2E83A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韩向龙,赵志河,白丁,李娟,龙虎,薛超然,王骏,廖文,徐晖,戴雯玉,王军,赵雪峰,程冲,魏强,尹一佳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327E" w14:textId="5A83C725" w:rsidR="00D31F00" w:rsidRPr="00D31F00" w:rsidRDefault="00D31F00" w:rsidP="00D31F00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D31F00">
              <w:rPr>
                <w:rFonts w:ascii="宋体" w:eastAsia="宋体" w:hAnsi="宋体" w:hint="eastAsia"/>
                <w:sz w:val="20"/>
                <w:szCs w:val="20"/>
              </w:rPr>
              <w:t>四川大学华西口腔医院</w:t>
            </w:r>
          </w:p>
        </w:tc>
      </w:tr>
    </w:tbl>
    <w:p w14:paraId="786B4031" w14:textId="77777777" w:rsidR="000F0A63" w:rsidRPr="002432DD" w:rsidRDefault="000F0A63" w:rsidP="002432DD">
      <w:pPr>
        <w:spacing w:line="240" w:lineRule="exact"/>
        <w:rPr>
          <w:sz w:val="11"/>
        </w:rPr>
      </w:pPr>
    </w:p>
    <w:sectPr w:rsidR="000F0A63" w:rsidRPr="002432DD" w:rsidSect="00D31F00">
      <w:pgSz w:w="16838" w:h="11906" w:orient="landscape"/>
      <w:pgMar w:top="567" w:right="567" w:bottom="567" w:left="56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6B5D" w14:textId="77777777" w:rsidR="00A37876" w:rsidRDefault="00A37876" w:rsidP="005861EA">
      <w:r>
        <w:separator/>
      </w:r>
    </w:p>
  </w:endnote>
  <w:endnote w:type="continuationSeparator" w:id="0">
    <w:p w14:paraId="209BF3EE" w14:textId="77777777" w:rsidR="00A37876" w:rsidRDefault="00A37876" w:rsidP="0058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56D6" w14:textId="77777777" w:rsidR="00A37876" w:rsidRDefault="00A37876" w:rsidP="005861EA">
      <w:r>
        <w:separator/>
      </w:r>
    </w:p>
  </w:footnote>
  <w:footnote w:type="continuationSeparator" w:id="0">
    <w:p w14:paraId="6CF88D46" w14:textId="77777777" w:rsidR="00A37876" w:rsidRDefault="00A37876" w:rsidP="00586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1EA"/>
    <w:rsid w:val="00010ED6"/>
    <w:rsid w:val="000504C6"/>
    <w:rsid w:val="00056EA2"/>
    <w:rsid w:val="00095AF5"/>
    <w:rsid w:val="00097AAF"/>
    <w:rsid w:val="000C4A7D"/>
    <w:rsid w:val="000D3A21"/>
    <w:rsid w:val="000F0A63"/>
    <w:rsid w:val="00145F3E"/>
    <w:rsid w:val="001A29DB"/>
    <w:rsid w:val="00224EB2"/>
    <w:rsid w:val="00236CBD"/>
    <w:rsid w:val="002432DD"/>
    <w:rsid w:val="00245CD6"/>
    <w:rsid w:val="00273EAE"/>
    <w:rsid w:val="002A4DB0"/>
    <w:rsid w:val="002D2A90"/>
    <w:rsid w:val="002E1C45"/>
    <w:rsid w:val="003C6F95"/>
    <w:rsid w:val="003D2922"/>
    <w:rsid w:val="00425807"/>
    <w:rsid w:val="00425815"/>
    <w:rsid w:val="004914FD"/>
    <w:rsid w:val="004A53C3"/>
    <w:rsid w:val="004F70AA"/>
    <w:rsid w:val="005861EA"/>
    <w:rsid w:val="005975E7"/>
    <w:rsid w:val="005D3DDB"/>
    <w:rsid w:val="005F0117"/>
    <w:rsid w:val="00614758"/>
    <w:rsid w:val="00640D32"/>
    <w:rsid w:val="00641515"/>
    <w:rsid w:val="006539F7"/>
    <w:rsid w:val="007C5E28"/>
    <w:rsid w:val="00833070"/>
    <w:rsid w:val="008A43C6"/>
    <w:rsid w:val="008E771C"/>
    <w:rsid w:val="00907AAD"/>
    <w:rsid w:val="00950BC4"/>
    <w:rsid w:val="009C64DF"/>
    <w:rsid w:val="009E1B69"/>
    <w:rsid w:val="00A31127"/>
    <w:rsid w:val="00A37876"/>
    <w:rsid w:val="00A40051"/>
    <w:rsid w:val="00A43795"/>
    <w:rsid w:val="00A4385B"/>
    <w:rsid w:val="00AF51B4"/>
    <w:rsid w:val="00B36AFB"/>
    <w:rsid w:val="00B57676"/>
    <w:rsid w:val="00CD5499"/>
    <w:rsid w:val="00CE16C1"/>
    <w:rsid w:val="00CE17C4"/>
    <w:rsid w:val="00CF20BE"/>
    <w:rsid w:val="00D31F00"/>
    <w:rsid w:val="00DA335D"/>
    <w:rsid w:val="00DB329A"/>
    <w:rsid w:val="00DF4F26"/>
    <w:rsid w:val="00E27E54"/>
    <w:rsid w:val="00E50C18"/>
    <w:rsid w:val="00E64106"/>
    <w:rsid w:val="00EA6793"/>
    <w:rsid w:val="00EB7251"/>
    <w:rsid w:val="00F0311E"/>
    <w:rsid w:val="00F04D5A"/>
    <w:rsid w:val="00F06519"/>
    <w:rsid w:val="00F2268D"/>
    <w:rsid w:val="00F32C3D"/>
    <w:rsid w:val="00F6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4927E"/>
  <w15:docId w15:val="{0AA4C589-3448-496E-A96B-449E8AC9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6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6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861E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86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861E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36CB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36C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zhu</cp:lastModifiedBy>
  <cp:revision>19</cp:revision>
  <cp:lastPrinted>2016-06-08T07:57:00Z</cp:lastPrinted>
  <dcterms:created xsi:type="dcterms:W3CDTF">2020-06-02T08:04:00Z</dcterms:created>
  <dcterms:modified xsi:type="dcterms:W3CDTF">2026-05-06T06:22:00Z</dcterms:modified>
</cp:coreProperties>
</file>