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47E4" w14:textId="77777777" w:rsidR="00113435" w:rsidRDefault="00113435" w:rsidP="00113435">
      <w:pPr>
        <w:spacing w:afterLines="50" w:after="156" w:line="360" w:lineRule="auto"/>
        <w:jc w:val="center"/>
        <w:rPr>
          <w:rFonts w:eastAsia="楷体"/>
          <w:b/>
          <w:bCs/>
        </w:rPr>
      </w:pPr>
      <w:r w:rsidRPr="00113435">
        <w:rPr>
          <w:rFonts w:eastAsia="楷体" w:hint="eastAsia"/>
          <w:b/>
          <w:bCs/>
        </w:rPr>
        <w:t>中华口腔医学会提名</w:t>
      </w:r>
      <w:r w:rsidRPr="00113435">
        <w:rPr>
          <w:rFonts w:eastAsia="楷体" w:hint="eastAsia"/>
          <w:b/>
          <w:bCs/>
        </w:rPr>
        <w:t>2023</w:t>
      </w:r>
      <w:r w:rsidRPr="00113435">
        <w:rPr>
          <w:rFonts w:eastAsia="楷体" w:hint="eastAsia"/>
          <w:b/>
          <w:bCs/>
        </w:rPr>
        <w:t>年度国家科技奖项目公示内容</w:t>
      </w:r>
    </w:p>
    <w:p w14:paraId="28C4C9FF" w14:textId="4586897D" w:rsidR="00A67B61" w:rsidRPr="001675ED" w:rsidRDefault="00113435" w:rsidP="00921A2A">
      <w:pPr>
        <w:spacing w:afterLines="50" w:after="156" w:line="360" w:lineRule="auto"/>
        <w:rPr>
          <w:rFonts w:eastAsia="楷体"/>
          <w:b/>
          <w:bCs/>
        </w:rPr>
      </w:pPr>
      <w:r>
        <w:rPr>
          <w:rFonts w:eastAsia="楷体" w:hint="eastAsia"/>
          <w:b/>
          <w:bCs/>
        </w:rPr>
        <w:t>国家</w:t>
      </w:r>
      <w:r w:rsidR="00D033E8" w:rsidRPr="001675ED">
        <w:rPr>
          <w:rFonts w:eastAsia="楷体"/>
          <w:b/>
          <w:bCs/>
        </w:rPr>
        <w:t>自然科学奖二等奖</w:t>
      </w:r>
    </w:p>
    <w:p w14:paraId="09E0BF4B" w14:textId="7BAB235D" w:rsidR="00D033E8" w:rsidRPr="001675ED" w:rsidRDefault="00D033E8" w:rsidP="00921A2A">
      <w:pPr>
        <w:spacing w:afterLines="50" w:after="156" w:line="360" w:lineRule="auto"/>
        <w:rPr>
          <w:rFonts w:eastAsia="楷体"/>
        </w:rPr>
      </w:pPr>
      <w:r w:rsidRPr="001675ED">
        <w:rPr>
          <w:rFonts w:eastAsia="楷体"/>
          <w:b/>
          <w:bCs/>
        </w:rPr>
        <w:t>项目名称：</w:t>
      </w:r>
      <w:r w:rsidR="00921A2A" w:rsidRPr="001675ED">
        <w:rPr>
          <w:rFonts w:eastAsia="楷体"/>
        </w:rPr>
        <w:t>双面对称核苷的设计合成与抗口腔黏膜病相关病毒作用机制研究</w:t>
      </w:r>
    </w:p>
    <w:p w14:paraId="719DEB00" w14:textId="374FE1DE" w:rsidR="00921A2A" w:rsidRPr="001675ED" w:rsidRDefault="00921A2A" w:rsidP="00921A2A">
      <w:pPr>
        <w:spacing w:afterLines="50" w:after="156" w:line="360" w:lineRule="auto"/>
        <w:rPr>
          <w:rFonts w:eastAsia="楷体"/>
        </w:rPr>
      </w:pPr>
      <w:r w:rsidRPr="001675ED">
        <w:rPr>
          <w:rFonts w:eastAsia="楷体"/>
          <w:b/>
          <w:bCs/>
        </w:rPr>
        <w:t>提名者：</w:t>
      </w:r>
      <w:r w:rsidRPr="001675ED">
        <w:rPr>
          <w:rFonts w:eastAsia="楷体"/>
        </w:rPr>
        <w:t>中华口腔医学会</w:t>
      </w:r>
    </w:p>
    <w:p w14:paraId="27431C10" w14:textId="77777777" w:rsidR="00921A2A" w:rsidRPr="001675ED" w:rsidRDefault="00921A2A" w:rsidP="00921A2A">
      <w:pPr>
        <w:spacing w:afterLines="50" w:after="156" w:line="360" w:lineRule="auto"/>
        <w:rPr>
          <w:rFonts w:eastAsia="楷体"/>
          <w:b/>
          <w:bCs/>
        </w:rPr>
      </w:pPr>
      <w:r w:rsidRPr="001675ED">
        <w:rPr>
          <w:rFonts w:eastAsia="楷体"/>
          <w:b/>
          <w:bCs/>
        </w:rPr>
        <w:t>代表性论文（专著）目录：</w:t>
      </w:r>
    </w:p>
    <w:p w14:paraId="7B019942" w14:textId="00C11C1D" w:rsidR="00F075EE" w:rsidRPr="001675ED" w:rsidRDefault="004656BC" w:rsidP="00F075EE">
      <w:pPr>
        <w:pStyle w:val="a3"/>
        <w:numPr>
          <w:ilvl w:val="0"/>
          <w:numId w:val="1"/>
        </w:numPr>
        <w:spacing w:afterLines="50" w:after="156" w:line="360" w:lineRule="auto"/>
        <w:ind w:firstLineChars="0"/>
        <w:rPr>
          <w:rFonts w:eastAsia="楷体"/>
        </w:rPr>
      </w:pPr>
      <w:proofErr w:type="spellStart"/>
      <w:r w:rsidRPr="001675ED">
        <w:rPr>
          <w:rFonts w:eastAsia="楷体"/>
        </w:rPr>
        <w:t>H</w:t>
      </w:r>
      <w:r>
        <w:rPr>
          <w:rFonts w:eastAsia="楷体"/>
        </w:rPr>
        <w:t>aozhe</w:t>
      </w:r>
      <w:proofErr w:type="spellEnd"/>
      <w:r w:rsidRPr="001675ED">
        <w:rPr>
          <w:rFonts w:eastAsia="楷体"/>
        </w:rPr>
        <w:t xml:space="preserve"> </w:t>
      </w:r>
      <w:r w:rsidR="00F075EE" w:rsidRPr="001675ED">
        <w:rPr>
          <w:rFonts w:eastAsia="楷体"/>
        </w:rPr>
        <w:t xml:space="preserve">Yang, </w:t>
      </w:r>
      <w:r w:rsidRPr="001675ED">
        <w:rPr>
          <w:rFonts w:eastAsia="楷体"/>
        </w:rPr>
        <w:t>M</w:t>
      </w:r>
      <w:r>
        <w:rPr>
          <w:rFonts w:eastAsia="楷体"/>
        </w:rPr>
        <w:t>eiying</w:t>
      </w:r>
      <w:r w:rsidRPr="001675ED">
        <w:rPr>
          <w:rFonts w:eastAsia="楷体"/>
        </w:rPr>
        <w:t xml:space="preserve"> </w:t>
      </w:r>
      <w:r w:rsidR="00F075EE" w:rsidRPr="001675ED">
        <w:rPr>
          <w:rFonts w:eastAsia="楷体"/>
        </w:rPr>
        <w:t xml:space="preserve">Pan, </w:t>
      </w:r>
      <w:r w:rsidRPr="001675ED">
        <w:rPr>
          <w:rFonts w:eastAsia="楷体"/>
        </w:rPr>
        <w:t>D</w:t>
      </w:r>
      <w:r>
        <w:rPr>
          <w:rFonts w:eastAsia="楷体"/>
        </w:rPr>
        <w:t>awei</w:t>
      </w:r>
      <w:r w:rsidRPr="001675ED">
        <w:rPr>
          <w:rFonts w:eastAsia="楷体"/>
        </w:rPr>
        <w:t xml:space="preserve"> </w:t>
      </w:r>
      <w:r w:rsidR="00F075EE" w:rsidRPr="001675ED">
        <w:rPr>
          <w:rFonts w:eastAsia="楷体"/>
        </w:rPr>
        <w:t xml:space="preserve">Jiang, </w:t>
      </w:r>
      <w:r>
        <w:rPr>
          <w:rFonts w:eastAsia="楷体"/>
        </w:rPr>
        <w:t>Yang He</w:t>
      </w:r>
      <w:r>
        <w:rPr>
          <w:lang w:val="es-ES"/>
        </w:rPr>
        <w:t>*</w:t>
      </w:r>
      <w:r w:rsidR="00F075EE" w:rsidRPr="001675ED">
        <w:rPr>
          <w:rFonts w:eastAsia="楷体"/>
        </w:rPr>
        <w:t xml:space="preserve">. Synthesis of Janus type nucleoside analogues and their preliminary bioactivity. </w:t>
      </w:r>
      <w:r w:rsidR="00F075EE" w:rsidRPr="001675ED">
        <w:rPr>
          <w:rFonts w:eastAsia="楷体"/>
          <w:b/>
          <w:bCs/>
          <w:i/>
          <w:iCs/>
        </w:rPr>
        <w:t>Organic &amp; Biomolecular Chemistry 2011</w:t>
      </w:r>
      <w:r w:rsidR="00F075EE" w:rsidRPr="001675ED">
        <w:rPr>
          <w:rFonts w:eastAsia="楷体"/>
        </w:rPr>
        <w:t>, 9(5): 1516-1522.</w:t>
      </w:r>
    </w:p>
    <w:p w14:paraId="69FF6777" w14:textId="5DF5CD2C" w:rsidR="001675ED" w:rsidRPr="001675ED" w:rsidRDefault="004656BC" w:rsidP="001675ED">
      <w:pPr>
        <w:pStyle w:val="a3"/>
        <w:numPr>
          <w:ilvl w:val="0"/>
          <w:numId w:val="1"/>
        </w:numPr>
        <w:spacing w:afterLines="50" w:after="156" w:line="360" w:lineRule="auto"/>
        <w:ind w:firstLineChars="0"/>
        <w:rPr>
          <w:rFonts w:eastAsia="楷体"/>
        </w:rPr>
      </w:pPr>
      <w:r>
        <w:rPr>
          <w:rFonts w:eastAsia="楷体"/>
        </w:rPr>
        <w:t xml:space="preserve">Hang </w:t>
      </w:r>
      <w:r w:rsidR="001675ED" w:rsidRPr="001675ED">
        <w:rPr>
          <w:rFonts w:eastAsia="楷体"/>
        </w:rPr>
        <w:t>Zhao</w:t>
      </w:r>
      <w:r w:rsidR="0095593D" w:rsidRPr="002F5F0E">
        <w:rPr>
          <w:vertAlign w:val="superscript"/>
          <w:lang w:val="es-ES"/>
        </w:rPr>
        <w:t>#</w:t>
      </w:r>
      <w:r w:rsidR="001675ED" w:rsidRPr="001675ED">
        <w:rPr>
          <w:rFonts w:eastAsia="楷体"/>
        </w:rPr>
        <w:t xml:space="preserve">, </w:t>
      </w:r>
      <w:r>
        <w:rPr>
          <w:rFonts w:eastAsia="楷体"/>
        </w:rPr>
        <w:t xml:space="preserve">Xiurong </w:t>
      </w:r>
      <w:r w:rsidR="001675ED" w:rsidRPr="001675ED">
        <w:rPr>
          <w:rFonts w:eastAsia="楷体"/>
        </w:rPr>
        <w:t>Guo</w:t>
      </w:r>
      <w:r w:rsidR="0095593D" w:rsidRPr="002F5F0E">
        <w:rPr>
          <w:vertAlign w:val="superscript"/>
          <w:lang w:val="es-ES"/>
        </w:rPr>
        <w:t>#</w:t>
      </w:r>
      <w:r w:rsidR="001675ED" w:rsidRPr="001675ED">
        <w:rPr>
          <w:rFonts w:eastAsia="楷体"/>
        </w:rPr>
        <w:t xml:space="preserve">, </w:t>
      </w:r>
      <w:proofErr w:type="spellStart"/>
      <w:r>
        <w:rPr>
          <w:rFonts w:eastAsia="楷体"/>
        </w:rPr>
        <w:t>Shiling</w:t>
      </w:r>
      <w:proofErr w:type="spellEnd"/>
      <w:r>
        <w:rPr>
          <w:rFonts w:eastAsia="楷体"/>
        </w:rPr>
        <w:t xml:space="preserve"> </w:t>
      </w:r>
      <w:r w:rsidR="001675ED" w:rsidRPr="001675ED">
        <w:rPr>
          <w:rFonts w:eastAsia="楷体"/>
        </w:rPr>
        <w:t>He</w:t>
      </w:r>
      <w:r w:rsidR="0095593D" w:rsidRPr="002F5F0E">
        <w:rPr>
          <w:vertAlign w:val="superscript"/>
          <w:lang w:val="es-ES"/>
        </w:rPr>
        <w:t>#</w:t>
      </w:r>
      <w:r w:rsidR="001675ED" w:rsidRPr="001675ED">
        <w:rPr>
          <w:rFonts w:eastAsia="楷体"/>
        </w:rPr>
        <w:t>,</w:t>
      </w:r>
      <w:r>
        <w:rPr>
          <w:rFonts w:eastAsia="楷体"/>
        </w:rPr>
        <w:t xml:space="preserve"> Xin Zeng, Xinglong Zhou, </w:t>
      </w:r>
      <w:proofErr w:type="spellStart"/>
      <w:r w:rsidRPr="004656BC">
        <w:rPr>
          <w:rFonts w:eastAsia="楷体"/>
        </w:rPr>
        <w:t>Chaoliang</w:t>
      </w:r>
      <w:proofErr w:type="spellEnd"/>
      <w:r w:rsidRPr="004656BC">
        <w:rPr>
          <w:rFonts w:eastAsia="楷体"/>
        </w:rPr>
        <w:t xml:space="preserve"> Zhang, Jing Hu,</w:t>
      </w:r>
      <w:r>
        <w:rPr>
          <w:rFonts w:eastAsia="楷体"/>
        </w:rPr>
        <w:t xml:space="preserve"> </w:t>
      </w:r>
      <w:r w:rsidRPr="004656BC">
        <w:rPr>
          <w:rFonts w:eastAsia="楷体"/>
        </w:rPr>
        <w:t xml:space="preserve">Xiaohua Wu, Zhihua Xing, </w:t>
      </w:r>
      <w:proofErr w:type="spellStart"/>
      <w:r w:rsidRPr="004656BC">
        <w:rPr>
          <w:rFonts w:eastAsia="楷体"/>
        </w:rPr>
        <w:t>Liangyin</w:t>
      </w:r>
      <w:proofErr w:type="spellEnd"/>
      <w:r w:rsidRPr="004656BC">
        <w:rPr>
          <w:rFonts w:eastAsia="楷体"/>
        </w:rPr>
        <w:t xml:space="preserve"> Chu, Yang He</w:t>
      </w:r>
      <w:r w:rsidR="0095593D">
        <w:rPr>
          <w:lang w:val="es-ES"/>
        </w:rPr>
        <w:t>*</w:t>
      </w:r>
      <w:r w:rsidR="0095593D">
        <w:rPr>
          <w:rFonts w:eastAsia="楷体"/>
        </w:rPr>
        <w:t>,</w:t>
      </w:r>
      <w:r w:rsidRPr="004656BC">
        <w:rPr>
          <w:rFonts w:eastAsia="楷体"/>
        </w:rPr>
        <w:t xml:space="preserve"> </w:t>
      </w:r>
      <w:proofErr w:type="spellStart"/>
      <w:r w:rsidRPr="004656BC">
        <w:rPr>
          <w:rFonts w:eastAsia="楷体"/>
        </w:rPr>
        <w:t>Qianming</w:t>
      </w:r>
      <w:proofErr w:type="spellEnd"/>
      <w:r w:rsidRPr="004656BC">
        <w:rPr>
          <w:rFonts w:eastAsia="楷体"/>
        </w:rPr>
        <w:t xml:space="preserve"> Chen</w:t>
      </w:r>
      <w:r w:rsidR="0095593D">
        <w:rPr>
          <w:lang w:val="es-ES"/>
        </w:rPr>
        <w:t>*</w:t>
      </w:r>
      <w:r w:rsidR="001675ED" w:rsidRPr="001675ED">
        <w:rPr>
          <w:rFonts w:eastAsia="楷体"/>
        </w:rPr>
        <w:t xml:space="preserve">. Complex self-assembly of </w:t>
      </w:r>
      <w:proofErr w:type="spellStart"/>
      <w:r w:rsidR="001675ED" w:rsidRPr="001675ED">
        <w:rPr>
          <w:rFonts w:eastAsia="楷体"/>
        </w:rPr>
        <w:t>pyrimido</w:t>
      </w:r>
      <w:proofErr w:type="spellEnd"/>
      <w:r w:rsidR="001675ED" w:rsidRPr="001675ED">
        <w:rPr>
          <w:rFonts w:eastAsia="楷体"/>
        </w:rPr>
        <w:t xml:space="preserve"> [4, 5-d] pyrimidine nucleoside supramolecular structures. </w:t>
      </w:r>
      <w:r w:rsidR="001675ED" w:rsidRPr="001675ED">
        <w:rPr>
          <w:rFonts w:eastAsia="楷体"/>
          <w:b/>
          <w:bCs/>
          <w:i/>
          <w:iCs/>
        </w:rPr>
        <w:t>Nature Communications 2014</w:t>
      </w:r>
      <w:r w:rsidR="001675ED" w:rsidRPr="001675ED">
        <w:rPr>
          <w:rFonts w:eastAsia="楷体"/>
        </w:rPr>
        <w:t>, 5(1): 3108.</w:t>
      </w:r>
    </w:p>
    <w:p w14:paraId="012B022F" w14:textId="5BBA8D25" w:rsidR="001675ED" w:rsidRPr="001675ED" w:rsidRDefault="004656BC" w:rsidP="001675ED">
      <w:pPr>
        <w:pStyle w:val="a3"/>
        <w:numPr>
          <w:ilvl w:val="0"/>
          <w:numId w:val="1"/>
        </w:numPr>
        <w:spacing w:afterLines="50" w:after="156" w:line="360" w:lineRule="auto"/>
        <w:ind w:firstLineChars="0"/>
        <w:rPr>
          <w:rFonts w:eastAsia="楷体"/>
        </w:rPr>
      </w:pPr>
      <w:r>
        <w:rPr>
          <w:lang w:val="es-ES"/>
        </w:rPr>
        <w:t>Hang Zhao</w:t>
      </w:r>
      <w:r w:rsidRPr="002F5F0E">
        <w:rPr>
          <w:vertAlign w:val="superscript"/>
          <w:lang w:val="es-ES"/>
        </w:rPr>
        <w:t>#</w:t>
      </w:r>
      <w:r>
        <w:rPr>
          <w:lang w:val="es-ES"/>
        </w:rPr>
        <w:t>, Hui Feng</w:t>
      </w:r>
      <w:r w:rsidRPr="002F5F0E">
        <w:rPr>
          <w:vertAlign w:val="superscript"/>
          <w:lang w:val="es-ES"/>
        </w:rPr>
        <w:t>#</w:t>
      </w:r>
      <w:r>
        <w:rPr>
          <w:lang w:val="es-ES"/>
        </w:rPr>
        <w:t>, Dongjuan Liu</w:t>
      </w:r>
      <w:r w:rsidRPr="002F5F0E">
        <w:rPr>
          <w:vertAlign w:val="superscript"/>
          <w:lang w:val="es-ES"/>
        </w:rPr>
        <w:t>#</w:t>
      </w:r>
      <w:r>
        <w:rPr>
          <w:lang w:val="es-ES"/>
        </w:rPr>
        <w:t xml:space="preserve">, </w:t>
      </w:r>
      <w:r w:rsidRPr="004656BC">
        <w:rPr>
          <w:bCs/>
          <w:lang w:val="es-ES"/>
        </w:rPr>
        <w:t>Jiang Liu</w:t>
      </w:r>
      <w:r>
        <w:rPr>
          <w:lang w:val="es-ES"/>
        </w:rPr>
        <w:t>, Ning Ji, Fangman Chen, Xiaobo Luo, Yu Zhou, Hongxia Dan, Jing Li, Congkui Sun, Xiaojie Meng, Ming Zhou, Hansuo Yang, Liangyin Chu, Lu Jiang*, Yang He*</w:t>
      </w:r>
      <w:r w:rsidR="0095593D">
        <w:rPr>
          <w:lang w:val="es-ES"/>
        </w:rPr>
        <w:t>,</w:t>
      </w:r>
      <w:r>
        <w:rPr>
          <w:lang w:val="es-ES"/>
        </w:rPr>
        <w:t xml:space="preserve"> Qianming Chen*.</w:t>
      </w:r>
      <w:r w:rsidR="001675ED" w:rsidRPr="001675ED">
        <w:rPr>
          <w:rFonts w:eastAsia="楷体"/>
        </w:rPr>
        <w:t xml:space="preserve"> Self-assembling monomeric nucleoside molecular nanoparticles loaded with 5-FU enhancing therapeutic efficacy against oral cancer. </w:t>
      </w:r>
      <w:r w:rsidR="001675ED" w:rsidRPr="001675ED">
        <w:rPr>
          <w:rFonts w:eastAsia="楷体"/>
          <w:b/>
          <w:bCs/>
          <w:i/>
          <w:iCs/>
        </w:rPr>
        <w:t>ACS nano 2015</w:t>
      </w:r>
      <w:r w:rsidR="001675ED" w:rsidRPr="001675ED">
        <w:rPr>
          <w:rFonts w:eastAsia="楷体"/>
        </w:rPr>
        <w:t>, 9(10): 9638-9651.</w:t>
      </w:r>
    </w:p>
    <w:p w14:paraId="70082AD5" w14:textId="5F174132" w:rsidR="00F075EE" w:rsidRPr="001675ED" w:rsidRDefault="0095593D" w:rsidP="00F075EE">
      <w:pPr>
        <w:pStyle w:val="a3"/>
        <w:numPr>
          <w:ilvl w:val="0"/>
          <w:numId w:val="1"/>
        </w:numPr>
        <w:spacing w:afterLines="50" w:after="156" w:line="360" w:lineRule="auto"/>
        <w:ind w:firstLineChars="0"/>
        <w:rPr>
          <w:rFonts w:eastAsia="楷体"/>
        </w:rPr>
      </w:pPr>
      <w:r w:rsidRPr="0095593D">
        <w:rPr>
          <w:rFonts w:eastAsia="楷体"/>
        </w:rPr>
        <w:t>Hang Zhao, Wen Huang, Xiaohua Wu, Zhihua Xing, Yang He*</w:t>
      </w:r>
      <w:r>
        <w:rPr>
          <w:rFonts w:eastAsia="楷体"/>
        </w:rPr>
        <w:t>,</w:t>
      </w:r>
      <w:r w:rsidRPr="0095593D">
        <w:rPr>
          <w:rFonts w:eastAsia="楷体"/>
        </w:rPr>
        <w:t xml:space="preserve"> </w:t>
      </w:r>
      <w:proofErr w:type="spellStart"/>
      <w:r w:rsidRPr="0095593D">
        <w:rPr>
          <w:rFonts w:eastAsia="楷体"/>
        </w:rPr>
        <w:t>Qianming</w:t>
      </w:r>
      <w:proofErr w:type="spellEnd"/>
      <w:r w:rsidRPr="0095593D">
        <w:rPr>
          <w:rFonts w:eastAsia="楷体"/>
        </w:rPr>
        <w:t xml:space="preserve"> Chen*</w:t>
      </w:r>
      <w:r w:rsidR="00F075EE" w:rsidRPr="001675ED">
        <w:rPr>
          <w:rFonts w:eastAsia="楷体"/>
        </w:rPr>
        <w:t xml:space="preserve">. Different superstructures formed by Janus-type nucleosides. </w:t>
      </w:r>
      <w:r w:rsidR="00F075EE" w:rsidRPr="001675ED">
        <w:rPr>
          <w:rFonts w:eastAsia="楷体"/>
          <w:b/>
          <w:bCs/>
          <w:i/>
          <w:iCs/>
        </w:rPr>
        <w:t>Chemical Communications 2012</w:t>
      </w:r>
      <w:r w:rsidR="00F075EE" w:rsidRPr="001675ED">
        <w:rPr>
          <w:rFonts w:eastAsia="楷体"/>
        </w:rPr>
        <w:t>, 48(49): 6097-6099.</w:t>
      </w:r>
    </w:p>
    <w:p w14:paraId="5B39939D" w14:textId="58CC3015" w:rsidR="00F075EE" w:rsidRPr="001675ED" w:rsidRDefault="001675ED" w:rsidP="001675ED">
      <w:pPr>
        <w:pStyle w:val="a3"/>
        <w:numPr>
          <w:ilvl w:val="0"/>
          <w:numId w:val="1"/>
        </w:numPr>
        <w:spacing w:afterLines="50" w:after="156" w:line="360" w:lineRule="auto"/>
        <w:ind w:firstLineChars="0"/>
        <w:rPr>
          <w:rFonts w:eastAsia="楷体"/>
        </w:rPr>
      </w:pPr>
      <w:r w:rsidRPr="001675ED">
        <w:rPr>
          <w:rFonts w:eastAsiaTheme="minorEastAsia" w:hint="eastAsia"/>
          <w:bCs/>
          <w:lang w:val="es-ES"/>
        </w:rPr>
        <w:t>Jiang Liu</w:t>
      </w:r>
      <w:r w:rsidRPr="002F5F0E">
        <w:rPr>
          <w:vertAlign w:val="superscript"/>
          <w:lang w:val="es-ES"/>
        </w:rPr>
        <w:t>#</w:t>
      </w:r>
      <w:r>
        <w:rPr>
          <w:rFonts w:eastAsiaTheme="minorEastAsia" w:hint="eastAsia"/>
          <w:lang w:val="es-ES"/>
        </w:rPr>
        <w:t>, Hang Zhao</w:t>
      </w:r>
      <w:r w:rsidRPr="002F5F0E">
        <w:rPr>
          <w:vertAlign w:val="superscript"/>
          <w:lang w:val="es-ES"/>
        </w:rPr>
        <w:t>#</w:t>
      </w:r>
      <w:r>
        <w:rPr>
          <w:rFonts w:eastAsiaTheme="minorEastAsia" w:hint="eastAsia"/>
          <w:lang w:val="es-ES"/>
        </w:rPr>
        <w:t>, Xinglong Zhou, Yang He</w:t>
      </w:r>
      <w:r w:rsidRPr="003F6398">
        <w:rPr>
          <w:lang w:val="es-ES"/>
        </w:rPr>
        <w:t>*</w:t>
      </w:r>
      <w:r>
        <w:rPr>
          <w:rFonts w:eastAsiaTheme="minorEastAsia" w:hint="eastAsia"/>
          <w:lang w:val="es-ES"/>
        </w:rPr>
        <w:t>, Qianming Chen</w:t>
      </w:r>
      <w:r w:rsidRPr="003F6398">
        <w:rPr>
          <w:lang w:val="es-ES"/>
        </w:rPr>
        <w:t>*</w:t>
      </w:r>
      <w:r>
        <w:rPr>
          <w:rFonts w:eastAsiaTheme="minorEastAsia" w:hint="eastAsia"/>
          <w:lang w:val="es-ES"/>
        </w:rPr>
        <w:t>.</w:t>
      </w:r>
      <w:r w:rsidR="00F075EE" w:rsidRPr="001675ED">
        <w:rPr>
          <w:rFonts w:eastAsia="楷体"/>
        </w:rPr>
        <w:t xml:space="preserve"> Antiviral activities of Janus-type nucleosides and their related oxime-intermediates. </w:t>
      </w:r>
      <w:r w:rsidR="00F075EE" w:rsidRPr="001675ED">
        <w:rPr>
          <w:rFonts w:eastAsia="楷体"/>
          <w:b/>
          <w:bCs/>
          <w:i/>
          <w:iCs/>
        </w:rPr>
        <w:t>Bioorganic &amp; Medicinal Chemistry 2019</w:t>
      </w:r>
      <w:r w:rsidR="00F075EE" w:rsidRPr="001675ED">
        <w:rPr>
          <w:rFonts w:eastAsia="楷体"/>
        </w:rPr>
        <w:t>, 27(12): 2332-2339.</w:t>
      </w:r>
    </w:p>
    <w:p w14:paraId="7F63AF6B" w14:textId="3263338D" w:rsidR="00921A2A" w:rsidRPr="001675ED" w:rsidRDefault="00921A2A" w:rsidP="00921A2A">
      <w:pPr>
        <w:spacing w:afterLines="50" w:after="156" w:line="360" w:lineRule="auto"/>
        <w:rPr>
          <w:rFonts w:eastAsia="楷体"/>
        </w:rPr>
      </w:pPr>
      <w:r w:rsidRPr="001675ED">
        <w:rPr>
          <w:rFonts w:eastAsia="楷体"/>
          <w:b/>
          <w:bCs/>
        </w:rPr>
        <w:t>主要完成人（完成单位）：</w:t>
      </w:r>
      <w:proofErr w:type="gramStart"/>
      <w:r w:rsidRPr="001675ED">
        <w:rPr>
          <w:rFonts w:eastAsia="楷体"/>
        </w:rPr>
        <w:t>陈谦明</w:t>
      </w:r>
      <w:proofErr w:type="gramEnd"/>
      <w:r w:rsidRPr="001675ED">
        <w:rPr>
          <w:rFonts w:eastAsia="楷体"/>
        </w:rPr>
        <w:t>（四川大学）、</w:t>
      </w:r>
      <w:r w:rsidR="004457AD" w:rsidRPr="001675ED">
        <w:rPr>
          <w:rFonts w:eastAsia="楷体"/>
        </w:rPr>
        <w:t>何杨（四川大学）、</w:t>
      </w:r>
      <w:r w:rsidRPr="001675ED">
        <w:rPr>
          <w:rFonts w:eastAsia="楷体"/>
        </w:rPr>
        <w:t>赵行（四川大学）、曾昕（四川大学）、刘江（四川大学）</w:t>
      </w:r>
    </w:p>
    <w:sectPr w:rsidR="00921A2A" w:rsidRPr="0016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93173"/>
    <w:multiLevelType w:val="hybridMultilevel"/>
    <w:tmpl w:val="A55C3974"/>
    <w:lvl w:ilvl="0" w:tplc="583EB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1139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82"/>
    <w:rsid w:val="00113435"/>
    <w:rsid w:val="001675ED"/>
    <w:rsid w:val="001E5B00"/>
    <w:rsid w:val="004457AD"/>
    <w:rsid w:val="004656BC"/>
    <w:rsid w:val="0081010B"/>
    <w:rsid w:val="00854F82"/>
    <w:rsid w:val="00921A2A"/>
    <w:rsid w:val="0095593D"/>
    <w:rsid w:val="00A67B61"/>
    <w:rsid w:val="00D033E8"/>
    <w:rsid w:val="00F0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D8EE"/>
  <w15:chartTrackingRefBased/>
  <w15:docId w15:val="{D76C1977-5A38-4A1D-A0E9-68D7BBF5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liu</dc:creator>
  <cp:keywords/>
  <dc:description/>
  <cp:lastModifiedBy>zhuruoxi@cndent.com</cp:lastModifiedBy>
  <cp:revision>7</cp:revision>
  <dcterms:created xsi:type="dcterms:W3CDTF">2024-01-04T08:38:00Z</dcterms:created>
  <dcterms:modified xsi:type="dcterms:W3CDTF">2024-01-08T03:03:00Z</dcterms:modified>
</cp:coreProperties>
</file>